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6AD7" w14:textId="77777777" w:rsidR="00BF7B44" w:rsidRDefault="00000000">
      <w:pPr>
        <w:jc w:val="center"/>
      </w:pPr>
      <w:r>
        <w:rPr>
          <w:noProof/>
        </w:rPr>
        <w:drawing>
          <wp:inline distT="0" distB="0" distL="0" distR="0" wp14:anchorId="71BF9E75" wp14:editId="5F2EE2CB">
            <wp:extent cx="1828800" cy="1051560"/>
            <wp:effectExtent l="0" t="0" r="0" b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5942C" w14:textId="3AD64CB2" w:rsidR="00BF7B44" w:rsidRPr="005B5F37" w:rsidRDefault="00000000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5B5F37">
        <w:rPr>
          <w:rFonts w:asciiTheme="minorHAnsi" w:hAnsiTheme="minorHAnsi" w:cstheme="minorHAnsi"/>
        </w:rPr>
        <w:t>Board of Trustees Meeting</w:t>
      </w:r>
      <w:r w:rsidR="00C84B2B">
        <w:rPr>
          <w:rFonts w:asciiTheme="minorHAnsi" w:hAnsiTheme="minorHAnsi" w:cstheme="minorHAnsi"/>
        </w:rPr>
        <w:t xml:space="preserve"> Minutes</w:t>
      </w:r>
    </w:p>
    <w:p w14:paraId="44821C33" w14:textId="1242E1DD" w:rsidR="00BF7B44" w:rsidRPr="005B5F37" w:rsidRDefault="00696781">
      <w:pPr>
        <w:spacing w:after="12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21</w:t>
      </w:r>
      <w:r w:rsidR="005B5F37" w:rsidRPr="005B5F37">
        <w:rPr>
          <w:rFonts w:asciiTheme="minorHAnsi" w:hAnsiTheme="minorHAnsi" w:cstheme="minorHAnsi"/>
        </w:rPr>
        <w:t>, 2024 @ 6:30 PM</w:t>
      </w:r>
    </w:p>
    <w:p w14:paraId="4E809D8E" w14:textId="77777777" w:rsidR="00BF7B44" w:rsidRPr="005B5F37" w:rsidRDefault="00BF7B44">
      <w:pPr>
        <w:spacing w:after="120" w:line="240" w:lineRule="auto"/>
        <w:jc w:val="center"/>
        <w:rPr>
          <w:rFonts w:asciiTheme="minorHAnsi" w:hAnsiTheme="minorHAnsi" w:cstheme="minorHAnsi"/>
        </w:rPr>
      </w:pPr>
    </w:p>
    <w:p w14:paraId="37291FF0" w14:textId="3432D875" w:rsidR="00BF7B44" w:rsidRPr="005B5F37" w:rsidRDefault="005B5F37" w:rsidP="005B5F37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360"/>
        <w:rPr>
          <w:rFonts w:asciiTheme="minorHAnsi" w:hAnsiTheme="minorHAnsi" w:cstheme="minorHAnsi"/>
        </w:rPr>
      </w:pPr>
      <w:r w:rsidRPr="005B5F37">
        <w:rPr>
          <w:rFonts w:asciiTheme="minorHAnsi" w:hAnsiTheme="minorHAnsi" w:cstheme="minorHAnsi"/>
        </w:rPr>
        <w:t xml:space="preserve">6:30 </w:t>
      </w:r>
      <w:r w:rsidRPr="005B5F37">
        <w:rPr>
          <w:rFonts w:asciiTheme="minorHAnsi" w:hAnsiTheme="minorHAnsi" w:cstheme="minorHAnsi"/>
          <w:color w:val="000000"/>
        </w:rPr>
        <w:t>Call to order</w:t>
      </w:r>
      <w:r>
        <w:rPr>
          <w:rFonts w:asciiTheme="minorHAnsi" w:hAnsiTheme="minorHAnsi" w:cstheme="minorHAnsi"/>
          <w:color w:val="000000"/>
        </w:rPr>
        <w:t>:</w:t>
      </w:r>
      <w:r w:rsidRPr="005B5F37">
        <w:rPr>
          <w:rFonts w:asciiTheme="minorHAnsi" w:hAnsiTheme="minorHAnsi" w:cstheme="minorHAnsi"/>
          <w:color w:val="000000"/>
        </w:rPr>
        <w:t xml:space="preserve"> </w:t>
      </w:r>
      <w:r w:rsidRPr="005B5F37">
        <w:rPr>
          <w:rFonts w:asciiTheme="minorHAnsi" w:hAnsiTheme="minorHAnsi" w:cstheme="minorHAnsi"/>
        </w:rPr>
        <w:t xml:space="preserve">Alyssa, Daniel, </w:t>
      </w:r>
      <w:r w:rsidR="00696781">
        <w:rPr>
          <w:rFonts w:asciiTheme="minorHAnsi" w:hAnsiTheme="minorHAnsi" w:cstheme="minorHAnsi"/>
        </w:rPr>
        <w:t xml:space="preserve">Dan, </w:t>
      </w:r>
      <w:r w:rsidRPr="005B5F37">
        <w:rPr>
          <w:rFonts w:asciiTheme="minorHAnsi" w:hAnsiTheme="minorHAnsi" w:cstheme="minorHAnsi"/>
        </w:rPr>
        <w:t xml:space="preserve">Andrea, </w:t>
      </w:r>
      <w:r w:rsidR="00141BD6">
        <w:rPr>
          <w:rFonts w:asciiTheme="minorHAnsi" w:hAnsiTheme="minorHAnsi" w:cstheme="minorHAnsi"/>
        </w:rPr>
        <w:t xml:space="preserve">Anna, </w:t>
      </w:r>
      <w:r w:rsidRPr="005B5F37">
        <w:rPr>
          <w:rFonts w:asciiTheme="minorHAnsi" w:hAnsiTheme="minorHAnsi" w:cstheme="minorHAnsi"/>
        </w:rPr>
        <w:t>Carrie,</w:t>
      </w:r>
      <w:r w:rsidR="00696781">
        <w:rPr>
          <w:rFonts w:asciiTheme="minorHAnsi" w:hAnsiTheme="minorHAnsi" w:cstheme="minorHAnsi"/>
        </w:rPr>
        <w:t xml:space="preserve"> </w:t>
      </w:r>
      <w:r w:rsidRPr="005B5F37">
        <w:rPr>
          <w:rFonts w:asciiTheme="minorHAnsi" w:hAnsiTheme="minorHAnsi" w:cstheme="minorHAnsi"/>
        </w:rPr>
        <w:t>Sharon</w:t>
      </w:r>
    </w:p>
    <w:p w14:paraId="3FBAFB60" w14:textId="4D4F4A1E" w:rsidR="00BF7B44" w:rsidRPr="005B5F37" w:rsidRDefault="00000000" w:rsidP="005B5F37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360"/>
        <w:rPr>
          <w:rFonts w:asciiTheme="minorHAnsi" w:hAnsiTheme="minorHAnsi" w:cstheme="minorHAnsi"/>
        </w:rPr>
      </w:pPr>
      <w:proofErr w:type="gramStart"/>
      <w:r w:rsidRPr="005B5F37">
        <w:rPr>
          <w:rFonts w:asciiTheme="minorHAnsi" w:hAnsiTheme="minorHAnsi" w:cstheme="minorHAnsi"/>
          <w:color w:val="000000"/>
        </w:rPr>
        <w:t xml:space="preserve">Approval of </w:t>
      </w:r>
      <w:r w:rsidR="00696781">
        <w:rPr>
          <w:rFonts w:asciiTheme="minorHAnsi" w:hAnsiTheme="minorHAnsi" w:cstheme="minorHAnsi"/>
          <w:color w:val="000000"/>
        </w:rPr>
        <w:t>March</w:t>
      </w:r>
      <w:r w:rsidRPr="005B5F37">
        <w:rPr>
          <w:rFonts w:asciiTheme="minorHAnsi" w:hAnsiTheme="minorHAnsi" w:cstheme="minorHAnsi"/>
          <w:color w:val="000000"/>
        </w:rPr>
        <w:t xml:space="preserve"> meeting minutes</w:t>
      </w:r>
      <w:r w:rsidRPr="005B5F37">
        <w:rPr>
          <w:rFonts w:asciiTheme="minorHAnsi" w:hAnsiTheme="minorHAnsi" w:cstheme="minorHAnsi"/>
        </w:rPr>
        <w:t>,</w:t>
      </w:r>
      <w:proofErr w:type="gramEnd"/>
      <w:r w:rsidRPr="005B5F37">
        <w:rPr>
          <w:rFonts w:asciiTheme="minorHAnsi" w:hAnsiTheme="minorHAnsi" w:cstheme="minorHAnsi"/>
        </w:rPr>
        <w:t xml:space="preserve"> </w:t>
      </w:r>
      <w:r w:rsidRPr="005B5F37">
        <w:rPr>
          <w:rFonts w:asciiTheme="minorHAnsi" w:hAnsiTheme="minorHAnsi" w:cstheme="minorHAnsi"/>
          <w:color w:val="000000"/>
        </w:rPr>
        <w:t xml:space="preserve">approved </w:t>
      </w:r>
      <w:r w:rsidR="005B5F37" w:rsidRPr="005B5F37">
        <w:rPr>
          <w:rFonts w:asciiTheme="minorHAnsi" w:hAnsiTheme="minorHAnsi" w:cstheme="minorHAnsi"/>
          <w:color w:val="000000"/>
        </w:rPr>
        <w:t>una</w:t>
      </w:r>
      <w:r w:rsidR="005B5F37" w:rsidRPr="005B5F37">
        <w:rPr>
          <w:rFonts w:asciiTheme="minorHAnsi" w:hAnsiTheme="minorHAnsi" w:cstheme="minorHAnsi"/>
        </w:rPr>
        <w:t>nimously.</w:t>
      </w:r>
    </w:p>
    <w:p w14:paraId="1B49274C" w14:textId="224BC6AE" w:rsidR="005B5F37" w:rsidRPr="00696781" w:rsidRDefault="00000000" w:rsidP="00696781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360"/>
        <w:rPr>
          <w:rFonts w:asciiTheme="minorHAnsi" w:hAnsiTheme="minorHAnsi" w:cstheme="minorHAnsi"/>
        </w:rPr>
      </w:pPr>
      <w:r w:rsidRPr="005B5F37">
        <w:rPr>
          <w:rFonts w:asciiTheme="minorHAnsi" w:hAnsiTheme="minorHAnsi" w:cstheme="minorHAnsi"/>
          <w:color w:val="000000"/>
        </w:rPr>
        <w:t xml:space="preserve">Next Meeting – </w:t>
      </w:r>
      <w:r w:rsidR="00696781">
        <w:rPr>
          <w:rFonts w:asciiTheme="minorHAnsi" w:hAnsiTheme="minorHAnsi" w:cstheme="minorHAnsi"/>
          <w:color w:val="000000"/>
        </w:rPr>
        <w:t>July 16</w:t>
      </w:r>
      <w:r w:rsidR="005B5F37">
        <w:rPr>
          <w:rFonts w:asciiTheme="minorHAnsi" w:hAnsiTheme="minorHAnsi" w:cstheme="minorHAnsi"/>
          <w:color w:val="000000"/>
        </w:rPr>
        <w:t>, 2024</w:t>
      </w:r>
      <w:r w:rsidRPr="005B5F37">
        <w:rPr>
          <w:rFonts w:asciiTheme="minorHAnsi" w:hAnsiTheme="minorHAnsi" w:cstheme="minorHAnsi"/>
          <w:color w:val="000000"/>
        </w:rPr>
        <w:t xml:space="preserve"> @ 6:</w:t>
      </w:r>
      <w:r w:rsidR="005B5F37">
        <w:rPr>
          <w:rFonts w:asciiTheme="minorHAnsi" w:hAnsiTheme="minorHAnsi" w:cstheme="minorHAnsi"/>
          <w:color w:val="000000"/>
        </w:rPr>
        <w:t>30.</w:t>
      </w:r>
      <w:r w:rsidRPr="005B5F37">
        <w:rPr>
          <w:rFonts w:asciiTheme="minorHAnsi" w:hAnsiTheme="minorHAnsi" w:cstheme="minorHAnsi"/>
        </w:rPr>
        <w:t xml:space="preserve"> </w:t>
      </w:r>
    </w:p>
    <w:p w14:paraId="5D32DDA5" w14:textId="77777777" w:rsidR="005B5F37" w:rsidRPr="005B5F37" w:rsidRDefault="005B5F37" w:rsidP="005B5F37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firstLine="360"/>
        <w:rPr>
          <w:rFonts w:asciiTheme="minorHAnsi" w:hAnsiTheme="minorHAnsi" w:cstheme="minorHAnsi"/>
          <w:color w:val="222222"/>
        </w:rPr>
      </w:pPr>
    </w:p>
    <w:p w14:paraId="2BBE13AC" w14:textId="0D53D4A7" w:rsidR="005B5F37" w:rsidRPr="00696781" w:rsidRDefault="005B5F37" w:rsidP="005B5F3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5B5F37">
        <w:rPr>
          <w:rFonts w:asciiTheme="minorHAnsi" w:hAnsiTheme="minorHAnsi" w:cstheme="minorHAnsi"/>
          <w:color w:val="222222"/>
          <w:shd w:val="clear" w:color="auto" w:fill="FFFFFF"/>
        </w:rPr>
        <w:t xml:space="preserve">President's Report </w:t>
      </w:r>
      <w:r w:rsidR="00696781">
        <w:rPr>
          <w:rFonts w:asciiTheme="minorHAnsi" w:hAnsiTheme="minorHAnsi" w:cstheme="minorHAnsi"/>
          <w:color w:val="222222"/>
          <w:shd w:val="clear" w:color="auto" w:fill="FFFFFF"/>
        </w:rPr>
        <w:t>–</w:t>
      </w:r>
      <w:r w:rsidRPr="005B5F3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696781">
        <w:rPr>
          <w:rFonts w:asciiTheme="minorHAnsi" w:hAnsiTheme="minorHAnsi" w:cstheme="minorHAnsi"/>
          <w:color w:val="222222"/>
          <w:shd w:val="clear" w:color="auto" w:fill="FFFFFF"/>
        </w:rPr>
        <w:t>Community meeting was on Saturday, Sharon attended, and listed activities that would benefit the community</w:t>
      </w:r>
      <w:r w:rsidRPr="005B5F37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="00696781">
        <w:rPr>
          <w:rFonts w:asciiTheme="minorHAnsi" w:hAnsiTheme="minorHAnsi" w:cstheme="minorHAnsi"/>
          <w:color w:val="222222"/>
          <w:shd w:val="clear" w:color="auto" w:fill="FFFFFF"/>
        </w:rPr>
        <w:t xml:space="preserve">  Suggestions included ballroom dancing, groups should help each other, “Storytellers of Crafton” by the Heritage Society, possibly inviting them to the library.</w:t>
      </w:r>
    </w:p>
    <w:p w14:paraId="1670BD5C" w14:textId="77777777" w:rsidR="00696781" w:rsidRPr="005B5F37" w:rsidRDefault="00696781" w:rsidP="0069678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2B0A60EC" w14:textId="00F41F25" w:rsidR="005B5F37" w:rsidRPr="005B5F37" w:rsidRDefault="005B5F37" w:rsidP="005B5F3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5B5F37">
        <w:rPr>
          <w:rFonts w:asciiTheme="minorHAnsi" w:hAnsiTheme="minorHAnsi" w:cstheme="minorHAnsi"/>
          <w:color w:val="222222"/>
          <w:shd w:val="clear" w:color="auto" w:fill="FFFFFF"/>
        </w:rPr>
        <w:t xml:space="preserve">Treasurer Report </w:t>
      </w:r>
      <w:r w:rsidR="00696781">
        <w:rPr>
          <w:rFonts w:asciiTheme="minorHAnsi" w:hAnsiTheme="minorHAnsi" w:cstheme="minorHAnsi"/>
          <w:color w:val="222222"/>
          <w:shd w:val="clear" w:color="auto" w:fill="FFFFFF"/>
        </w:rPr>
        <w:t>(partially missing)</w:t>
      </w:r>
    </w:p>
    <w:p w14:paraId="2BEA402C" w14:textId="77777777" w:rsidR="00696781" w:rsidRDefault="005B5F37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141BD6">
        <w:rPr>
          <w:rFonts w:asciiTheme="minorHAnsi" w:hAnsiTheme="minorHAnsi" w:cstheme="minorHAnsi"/>
          <w:color w:val="222222"/>
          <w:shd w:val="clear" w:color="auto" w:fill="FFFFFF"/>
        </w:rPr>
        <w:t>Investments</w:t>
      </w:r>
      <w:r w:rsidR="00696781">
        <w:rPr>
          <w:rFonts w:asciiTheme="minorHAnsi" w:hAnsiTheme="minorHAnsi" w:cstheme="minorHAnsi"/>
          <w:color w:val="222222"/>
          <w:shd w:val="clear" w:color="auto" w:fill="FFFFFF"/>
        </w:rPr>
        <w:t xml:space="preserve"> - $188,000</w:t>
      </w:r>
    </w:p>
    <w:p w14:paraId="7D2BDC69" w14:textId="77777777" w:rsidR="00696781" w:rsidRDefault="00696781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2023 Financial statements approved via email 4/25/2024</w:t>
      </w:r>
    </w:p>
    <w:p w14:paraId="37673331" w14:textId="77777777" w:rsidR="00F871D0" w:rsidRDefault="00696781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ACLA info was missing due to a current staffing deficiency </w:t>
      </w:r>
      <w:r w:rsidR="005B5F37" w:rsidRPr="00141BD6">
        <w:rPr>
          <w:rFonts w:asciiTheme="minorHAnsi" w:hAnsiTheme="minorHAnsi" w:cstheme="minorHAnsi"/>
          <w:color w:val="222222"/>
        </w:rPr>
        <w:br/>
      </w:r>
      <w:r w:rsidR="005B5F37" w:rsidRPr="00141BD6">
        <w:rPr>
          <w:rFonts w:asciiTheme="minorHAnsi" w:hAnsiTheme="minorHAnsi" w:cstheme="minorHAnsi"/>
          <w:color w:val="222222"/>
        </w:rPr>
        <w:br/>
      </w:r>
      <w:r w:rsidR="005B5F37" w:rsidRPr="00141BD6">
        <w:rPr>
          <w:rFonts w:asciiTheme="minorHAnsi" w:hAnsiTheme="minorHAnsi" w:cstheme="minorHAnsi"/>
          <w:color w:val="222222"/>
          <w:shd w:val="clear" w:color="auto" w:fill="FFFFFF"/>
        </w:rPr>
        <w:t>Director's Report</w:t>
      </w:r>
      <w:r w:rsidR="00F871D0">
        <w:rPr>
          <w:rFonts w:asciiTheme="minorHAnsi" w:hAnsiTheme="minorHAnsi" w:cstheme="minorHAnsi"/>
          <w:color w:val="222222"/>
          <w:shd w:val="clear" w:color="auto" w:fill="FFFFFF"/>
        </w:rPr>
        <w:t xml:space="preserve">: </w:t>
      </w:r>
    </w:p>
    <w:p w14:paraId="1F46C747" w14:textId="538131E9" w:rsidR="00F871D0" w:rsidRDefault="00F871D0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Library’s new PCs were installed on 5/21/2024</w:t>
      </w:r>
    </w:p>
    <w:p w14:paraId="7270AE05" w14:textId="77777777" w:rsidR="00F871D0" w:rsidRPr="00F871D0" w:rsidRDefault="00F871D0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>Summer Reading Program – 6/6/2024 6-7:30, Crafton Park</w:t>
      </w:r>
    </w:p>
    <w:p w14:paraId="44388C8A" w14:textId="77777777" w:rsidR="00F871D0" w:rsidRPr="00F871D0" w:rsidRDefault="00F871D0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>The Crafton Courier is partnering with a new organization, should arrive 8/15/2024</w:t>
      </w:r>
    </w:p>
    <w:p w14:paraId="4CBD2C68" w14:textId="77777777" w:rsidR="00F871D0" w:rsidRPr="00F871D0" w:rsidRDefault="00F871D0" w:rsidP="00141BD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>Crafton Heritage Partnership – things have stalled, Borough Manager wants to rent out half of the storage room; the library owns Crafton’s history items</w:t>
      </w:r>
    </w:p>
    <w:p w14:paraId="61944311" w14:textId="77777777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</w:rPr>
      </w:pPr>
    </w:p>
    <w:p w14:paraId="088AC1DA" w14:textId="70C70D0A" w:rsidR="005B5F37" w:rsidRP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36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>Tiffany and Dan will attend Borough meetings</w:t>
      </w:r>
      <w:r w:rsidR="005B5F37" w:rsidRPr="00F871D0">
        <w:rPr>
          <w:rFonts w:asciiTheme="minorHAnsi" w:hAnsiTheme="minorHAnsi" w:cstheme="minorHAnsi"/>
          <w:color w:val="222222"/>
        </w:rPr>
        <w:br/>
      </w:r>
    </w:p>
    <w:p w14:paraId="5B324516" w14:textId="4E682989" w:rsidR="005B5F37" w:rsidRPr="00F871D0" w:rsidRDefault="005B5F37" w:rsidP="00141BD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141BD6">
        <w:rPr>
          <w:rFonts w:asciiTheme="minorHAnsi" w:hAnsiTheme="minorHAnsi" w:cstheme="minorHAnsi"/>
          <w:color w:val="222222"/>
          <w:shd w:val="clear" w:color="auto" w:fill="FFFFFF"/>
        </w:rPr>
        <w:t>Old Business:</w:t>
      </w:r>
      <w:r w:rsidR="00F871D0">
        <w:rPr>
          <w:rFonts w:asciiTheme="minorHAnsi" w:hAnsiTheme="minorHAnsi" w:cstheme="minorHAnsi"/>
          <w:color w:val="222222"/>
          <w:shd w:val="clear" w:color="auto" w:fill="FFFFFF"/>
        </w:rPr>
        <w:t xml:space="preserve"> none</w:t>
      </w:r>
    </w:p>
    <w:p w14:paraId="75BAD73B" w14:textId="77777777" w:rsidR="00F871D0" w:rsidRPr="00141BD6" w:rsidRDefault="00F871D0" w:rsidP="00F871D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720B791F" w14:textId="77777777" w:rsidR="00141BD6" w:rsidRDefault="005B5F37" w:rsidP="00141BD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 w:rsidRPr="00141BD6">
        <w:rPr>
          <w:rFonts w:asciiTheme="minorHAnsi" w:hAnsiTheme="minorHAnsi" w:cstheme="minorHAnsi"/>
          <w:color w:val="222222"/>
          <w:shd w:val="clear" w:color="auto" w:fill="FFFFFF"/>
        </w:rPr>
        <w:t>Strategic Plan Initiative</w:t>
      </w:r>
      <w:r w:rsidR="00141BD6" w:rsidRPr="00141BD6">
        <w:rPr>
          <w:rFonts w:asciiTheme="minorHAnsi" w:hAnsiTheme="minorHAnsi" w:cstheme="minorHAnsi"/>
          <w:color w:val="222222"/>
          <w:shd w:val="clear" w:color="auto" w:fill="FFFFFF"/>
        </w:rPr>
        <w:t>:</w:t>
      </w:r>
    </w:p>
    <w:p w14:paraId="703E65DB" w14:textId="77777777" w:rsidR="00F871D0" w:rsidRDefault="00F871D0" w:rsidP="00141BD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Physical space: new carpet by this Fall?</w:t>
      </w:r>
    </w:p>
    <w:p w14:paraId="34852D79" w14:textId="77777777" w:rsidR="00F871D0" w:rsidRDefault="00F871D0" w:rsidP="00141BD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Currently there are issues with the men’s room urinal, lights, the women’s room small stall toilet, library also has a mold issue, façade is crumbling, ceiling tile issues, backdoor is swollen shut (which is also the emergency exit).</w:t>
      </w:r>
    </w:p>
    <w:p w14:paraId="3A8BF1BE" w14:textId="1A5A670B" w:rsidR="005B5F37" w:rsidRPr="005B5F37" w:rsidRDefault="00F871D0" w:rsidP="00141BD6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108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</w:rPr>
        <w:t xml:space="preserve">Grant update – received for teen programming </w:t>
      </w:r>
      <w:r w:rsidR="005B5F37" w:rsidRPr="005B5F37">
        <w:rPr>
          <w:rFonts w:asciiTheme="minorHAnsi" w:hAnsiTheme="minorHAnsi" w:cstheme="minorHAnsi"/>
          <w:color w:val="222222"/>
        </w:rPr>
        <w:br/>
      </w:r>
    </w:p>
    <w:p w14:paraId="30495AA4" w14:textId="07BDE292" w:rsidR="005B5F37" w:rsidRPr="00F871D0" w:rsidRDefault="005B5F37" w:rsidP="00141BD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  <w:r w:rsidRPr="00141BD6">
        <w:rPr>
          <w:rFonts w:asciiTheme="minorHAnsi" w:hAnsiTheme="minorHAnsi" w:cstheme="minorHAnsi"/>
          <w:color w:val="222222"/>
          <w:shd w:val="clear" w:color="auto" w:fill="FFFFFF"/>
        </w:rPr>
        <w:t>New Business:</w:t>
      </w:r>
      <w:r w:rsidRPr="00141BD6">
        <w:rPr>
          <w:rFonts w:asciiTheme="minorHAnsi" w:hAnsiTheme="minorHAnsi" w:cstheme="minorHAnsi"/>
          <w:color w:val="222222"/>
        </w:rPr>
        <w:br/>
      </w:r>
      <w:r w:rsidRPr="00141BD6">
        <w:rPr>
          <w:rFonts w:asciiTheme="minorHAnsi" w:hAnsiTheme="minorHAnsi" w:cstheme="minorHAnsi"/>
          <w:color w:val="222222"/>
          <w:shd w:val="clear" w:color="auto" w:fill="FFFFFF"/>
        </w:rPr>
        <w:t>-Adult programming</w:t>
      </w:r>
      <w:r w:rsidRPr="00141BD6">
        <w:rPr>
          <w:rFonts w:asciiTheme="minorHAnsi" w:hAnsiTheme="minorHAnsi" w:cstheme="minorHAnsi"/>
          <w:color w:val="222222"/>
        </w:rPr>
        <w:br/>
      </w:r>
      <w:r w:rsidRPr="00141BD6">
        <w:rPr>
          <w:rFonts w:asciiTheme="minorHAnsi" w:hAnsiTheme="minorHAnsi" w:cstheme="minorHAnsi"/>
          <w:color w:val="222222"/>
          <w:shd w:val="clear" w:color="auto" w:fill="FFFFFF"/>
        </w:rPr>
        <w:t xml:space="preserve">Next meeting date agreed as March 19, 2024 - </w:t>
      </w:r>
      <w:r w:rsidR="00141BD6" w:rsidRPr="00141BD6">
        <w:rPr>
          <w:rFonts w:asciiTheme="minorHAnsi" w:hAnsiTheme="minorHAnsi" w:cstheme="minorHAnsi"/>
          <w:color w:val="222222"/>
          <w:shd w:val="clear" w:color="auto" w:fill="FFFFFF"/>
        </w:rPr>
        <w:t>approved.</w:t>
      </w:r>
    </w:p>
    <w:p w14:paraId="599C7B9A" w14:textId="77777777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</w:p>
    <w:p w14:paraId="1E31B42D" w14:textId="77777777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</w:p>
    <w:p w14:paraId="09B5B141" w14:textId="77777777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</w:p>
    <w:p w14:paraId="1B57B2C0" w14:textId="77777777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</w:p>
    <w:p w14:paraId="29214E8D" w14:textId="14AFD975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New business</w:t>
      </w:r>
      <w:r w:rsidR="00264C7F">
        <w:rPr>
          <w:rFonts w:asciiTheme="minorHAnsi" w:hAnsiTheme="minorHAnsi" w:cstheme="minorHAnsi"/>
        </w:rPr>
        <w:t xml:space="preserve"> (cont’d)</w:t>
      </w:r>
      <w:r>
        <w:rPr>
          <w:rFonts w:asciiTheme="minorHAnsi" w:hAnsiTheme="minorHAnsi" w:cstheme="minorHAnsi"/>
        </w:rPr>
        <w:t>:</w:t>
      </w:r>
    </w:p>
    <w:p w14:paraId="138DC81F" w14:textId="77777777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</w:p>
    <w:p w14:paraId="43F5D385" w14:textId="0920B58B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is leaving, July is final meeting, need to determine new treasurer role</w:t>
      </w:r>
    </w:p>
    <w:p w14:paraId="4C2C44F5" w14:textId="6905E3A3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Daniel is most likely staying for another term</w:t>
      </w:r>
    </w:p>
    <w:p w14:paraId="2E5F2DF8" w14:textId="229487CA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Currently, there are three new applicants for the board</w:t>
      </w:r>
    </w:p>
    <w:p w14:paraId="633BD113" w14:textId="77777777" w:rsidR="00F871D0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</w:p>
    <w:p w14:paraId="3D8F9344" w14:textId="77777777" w:rsidR="00F00AD8" w:rsidRDefault="00F871D0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Alyssa is having a baby!!!  Therefore, the library needs to prepare a parental leave policy.  Robinson Library takes votes on a case-by-case basis.  The library can</w:t>
      </w:r>
      <w:r w:rsidR="00F00AD8">
        <w:rPr>
          <w:rFonts w:asciiTheme="minorHAnsi" w:hAnsiTheme="minorHAnsi" w:cstheme="minorHAnsi"/>
        </w:rPr>
        <w:t xml:space="preserve"> craft a policy itself – move to approve parental leave while determining a policy, will vote on a policy at next meeting.  A temporary employee will be needed while Alyssa is out.  Alyssa has a potential candidate in mind.  Any questions about a policy can be forwarded to Alyssa to inquire about.</w:t>
      </w:r>
    </w:p>
    <w:p w14:paraId="5E7A6778" w14:textId="77777777" w:rsidR="00F00AD8" w:rsidRDefault="00F00AD8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</w:p>
    <w:p w14:paraId="471CC73B" w14:textId="4CC7F9DE" w:rsidR="00F871D0" w:rsidRPr="00F871D0" w:rsidRDefault="00F00AD8" w:rsidP="00F871D0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will still meet while Alyssa is out.</w:t>
      </w:r>
      <w:r w:rsidR="00F871D0">
        <w:rPr>
          <w:rFonts w:asciiTheme="minorHAnsi" w:hAnsiTheme="minorHAnsi" w:cstheme="minorHAnsi"/>
        </w:rPr>
        <w:t xml:space="preserve"> </w:t>
      </w:r>
    </w:p>
    <w:p w14:paraId="19F8E95D" w14:textId="77777777" w:rsidR="00141BD6" w:rsidRDefault="00141BD6" w:rsidP="00141BD6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360" w:firstLine="360"/>
        <w:rPr>
          <w:rFonts w:asciiTheme="minorHAnsi" w:hAnsiTheme="minorHAnsi" w:cstheme="minorHAnsi"/>
          <w:color w:val="000000"/>
        </w:rPr>
      </w:pPr>
    </w:p>
    <w:p w14:paraId="67FF620C" w14:textId="124CC5D6" w:rsidR="00BF7B44" w:rsidRDefault="00141BD6" w:rsidP="00F00AD8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Meeting a</w:t>
      </w:r>
      <w:r w:rsidRPr="005B5F37">
        <w:rPr>
          <w:rFonts w:asciiTheme="minorHAnsi" w:hAnsiTheme="minorHAnsi" w:cstheme="minorHAnsi"/>
          <w:color w:val="000000"/>
        </w:rPr>
        <w:t>djour</w:t>
      </w:r>
      <w:r>
        <w:rPr>
          <w:rFonts w:asciiTheme="minorHAnsi" w:hAnsiTheme="minorHAnsi" w:cstheme="minorHAnsi"/>
          <w:color w:val="000000"/>
        </w:rPr>
        <w:t>ned</w:t>
      </w:r>
      <w:r w:rsidR="00F00AD8">
        <w:rPr>
          <w:rFonts w:asciiTheme="minorHAnsi" w:hAnsiTheme="minorHAnsi" w:cstheme="minorHAnsi"/>
          <w:color w:val="000000"/>
        </w:rPr>
        <w:t xml:space="preserve">, next meeting Tuesday, July 16, </w:t>
      </w:r>
      <w:r w:rsidR="00264C7F">
        <w:rPr>
          <w:rFonts w:asciiTheme="minorHAnsi" w:hAnsiTheme="minorHAnsi" w:cstheme="minorHAnsi"/>
          <w:color w:val="000000"/>
        </w:rPr>
        <w:t>2024,</w:t>
      </w:r>
      <w:r w:rsidR="00F00AD8">
        <w:rPr>
          <w:rFonts w:asciiTheme="minorHAnsi" w:hAnsiTheme="minorHAnsi" w:cstheme="minorHAnsi"/>
          <w:color w:val="000000"/>
        </w:rPr>
        <w:t xml:space="preserve"> at 6:30pm.</w:t>
      </w:r>
    </w:p>
    <w:p w14:paraId="143AEE23" w14:textId="77777777" w:rsidR="00F00AD8" w:rsidRPr="005B5F37" w:rsidRDefault="00F00AD8" w:rsidP="00F00AD8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rPr>
          <w:rFonts w:asciiTheme="minorHAnsi" w:hAnsiTheme="minorHAnsi" w:cstheme="minorHAnsi"/>
        </w:rPr>
      </w:pPr>
    </w:p>
    <w:p w14:paraId="4B61607E" w14:textId="6B61468B" w:rsidR="00BF7B44" w:rsidRDefault="00BF7B44">
      <w:pPr>
        <w:ind w:left="360"/>
        <w:jc w:val="center"/>
      </w:pPr>
    </w:p>
    <w:sectPr w:rsidR="00BF7B44">
      <w:pgSz w:w="12240" w:h="15840"/>
      <w:pgMar w:top="108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3BAE"/>
    <w:multiLevelType w:val="hybridMultilevel"/>
    <w:tmpl w:val="E48E9896"/>
    <w:lvl w:ilvl="0" w:tplc="E9BEA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0D97"/>
    <w:multiLevelType w:val="multilevel"/>
    <w:tmpl w:val="1526C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FC7530"/>
    <w:multiLevelType w:val="multilevel"/>
    <w:tmpl w:val="1526C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A4045E"/>
    <w:multiLevelType w:val="hybridMultilevel"/>
    <w:tmpl w:val="258A7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6747282">
    <w:abstractNumId w:val="2"/>
  </w:num>
  <w:num w:numId="2" w16cid:durableId="678039988">
    <w:abstractNumId w:val="1"/>
  </w:num>
  <w:num w:numId="3" w16cid:durableId="1806580756">
    <w:abstractNumId w:val="3"/>
  </w:num>
  <w:num w:numId="4" w16cid:durableId="4606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44"/>
    <w:rsid w:val="00141BD6"/>
    <w:rsid w:val="00264C7F"/>
    <w:rsid w:val="003D5EDA"/>
    <w:rsid w:val="00435D56"/>
    <w:rsid w:val="005B5F37"/>
    <w:rsid w:val="006321FD"/>
    <w:rsid w:val="00696781"/>
    <w:rsid w:val="008261E5"/>
    <w:rsid w:val="00922124"/>
    <w:rsid w:val="00BF7B44"/>
    <w:rsid w:val="00C84B2B"/>
    <w:rsid w:val="00F00AD8"/>
    <w:rsid w:val="00F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87FD"/>
  <w15:docId w15:val="{34997D68-C081-4F07-AAED-83237A9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5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8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5Lk/wOaBnkYIf0Pqnek6GidnA==">AMUW2mV4noHT0GVD0lDhzqgtQT7XRYolib9ELPHIGSBw0E3Qcs51ScmStnKweuT6Cb1Q36LbveB+dLi37YlR0VMR4xwn3eE1s76KO4eukUu0kq3IVtzTonoXvJNMZfN7IpLtIZNfB3mESq/T8+0z9HnEa7xi8Bx8BynDkfcM8G2wa8ogf6NZkm/OqtyJdD2ux+Fi70bcD3Cmq7zyCfVPfhfexkaKx9JjH0JYZ9oWsEBILuRmMQCy0cy5NdGiXBS2lhz4xtnuLxKmutbUcGRhjAnbw+AAe+81ymdRsdMJQAeN8Ws2rp+SPwAtaOW4DLxJcuchuxcaQYAjZlK/IK0A9uVM75Mubk2IOagRq4DNz9vqs2CGGVBiZlsM+6TfuPCNTvA6hgENBe9QRD1GIdruk0/nTFPt+Btnc2v3tOGNmJg+FXAeYPh1jJMX0HGI8Hjm5j3cJgb48TMsbL/iXOuCgH13rYk6KeK9JOR1pFa96GMu3hH41NX9TZzhSOrfst5xMBIdwkJHYIq1wHeMv8pTj81ynN8EP4bfm22mgFKGe3sckM03wxQ5OKtWxPe45o8UYr09Kg2fliNAbNjJip1zPq3Qvov5BUYVui8m5Ch9ZzgIicA6DKo6eRCW9b9suiqGwyTUphiRZKZ0qb+enhNf6u7MNR+DcHFJwsKKKAxZJ8pN8srA/3LK3s0md0T36nMnc/RYQp2q8TWCBfFYQWW+0/VYKpOHAQKVz1Nv+XCgsmcbgz34ttBE13FWQXoQDvBGrxQHRiyAiHN3rDZhmxXrjEespyJCvwT2iQRPxw/LbG0V76VN2Xj82rmi1wx7rVETzk1cxZFgAjU/nXkeION1ZXIZta2xfAHNxTG0ucuY6lPbfbVVF7rdUYSAh1xxLAdRBWepqXEtB3PGHSD6T0ZyxBwY0u7VXyC8vlsU/RFp9iBoYTZeB5o/rXXTkkygjs6x7/8qzM2vDsHJAx2b91va+h9fITJVMTLB5BoBd69Cbd5cB+sHyUHgNqOm/Zvhb9zPypDTtLufNXuTjzWW8H22iN4w3y85CpdRxujrD/J4P1uK81pPhmYhVs1UjWKzkBA2Slvv03I3tAZbnUXDZK4+FW5LYLvqEEqP8wnJtLMvnZxHzT+4SHS9+6wB7eFeulIQ2S8mV8G2Gl/vFlg0Y1Vj2/2zKzWHqN2RIRU3rJsB5/Tced+vSrhRwAF3VdSsoJEw+3zQM5ARLx714hyw02ChZCFYD5DLUFyRmH0iqGKHmmh6jxMEnLDDsU+dwmcBknBV+W0Vu7OjuP8w4YOewGU0FjJX7CIvZLCD+86ND60AsTE+kD26mD3VmTt7SwgIHQQWaMTXxZIR4Z95fodgEGuHr0cq6bNdXO6PQTEDSKTkb9saNQYdHBGepNVX/sKJADzYB7XR2CSYCY2xNK0GGNzxPpvJGA8gqskXdV255By5qG6E/nsfHv6BqIzNEzQ7/EAtl/ISWuPVuGj3kOq9jQyWhXiZ+93/So39ZVqQzXZehBCbKv0hXsRcH5XHquJgiVf4SichU7vkMRViiQUgoV/Ox4atjpe5Rl0BcFGYqr1rbpfb7LM7TpTpvpJ7Gl7I9eSNVR/VkjoDGr4cYK8m0rxtcbk6qT9V7jT4XZ6JOx4RkIvRVbchhYIIbZLs9BvZTydQkffYzOAQZf6vxaA1NKORNF8aifcx3R0yWH+FbIanmV6eB6P9B8zJR1AMVNdhPjuYpTx85OFzo4lu05duCCryRA4fJEUfNCuHMjaqxSiPVY3RsMI4dze4g58GKDZeFDepV8zUnsrrFc/RKrhemxHLs20bqtbOZwKaM9l/UOR1Nq6tCapfbrOsSLkG7KDdnS3e7ow3i1KJq9s9mATPJFamsZFaJx0WVmFCXuUr6Z4uGRLbEKGMZg7BISBcUuGDs8oLyeA3utwuB6Uciindkn+7YcTAHDZYRvptY4EuKtDNdqgmdhVh8ZCjZkH2hvjtxDk3d/7buqH0ioF/OqQteSoLJ0cwFzEJZq73q2/gNnaFqsbGq8AyRe7fmWEjFzt/j4onid8pPr5ekt2xC2VvHX4hD5XPrVDcd4sypwVyYzVbfzh9VDHz21cC94NPx+Zqq3HeEZ1GLj2MEjJOhC/SV4Sh5lT9RsOhq9aT6sIaFavB+3ufzs+moJP4JS5pHhjDFrkd85v9Jw7EnfYCcwap7HAsbnoL7bcV3kl+GnLG+GN2T/z5TOnBvi3jN0PhTcS2Ewhze4+ubGFkpM/hbR0B+gvIrzSpbBDrVwq0N3Otan836/RiNBs4XJWL+EKGZFK5ggiybQqQvvSxonUi9X6eOh8VAYbgjelPoxfaftmmFoIOxcsjAn3l3FUkd5+Yhvb6l3P7FgoX+EMTdbCH8ksSITFFdIZjoyEvZJBVj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E5B11E2A93843B9BB38532CB56B23" ma:contentTypeVersion="6" ma:contentTypeDescription="Create a new document." ma:contentTypeScope="" ma:versionID="c9ebf7864a9607bd6b4218ec99f308c9">
  <xsd:schema xmlns:xsd="http://www.w3.org/2001/XMLSchema" xmlns:xs="http://www.w3.org/2001/XMLSchema" xmlns:p="http://schemas.microsoft.com/office/2006/metadata/properties" xmlns:ns2="1b0d07b5-f981-498c-866c-e6e56bbbbae9" targetNamespace="http://schemas.microsoft.com/office/2006/metadata/properties" ma:root="true" ma:fieldsID="ef32370edb003b8a8b3ed18d272e84b6" ns2:_="">
    <xsd:import namespace="1b0d07b5-f981-498c-866c-e6e56bbb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d07b5-f981-498c-866c-e6e56bbb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8A82F9-2598-47D6-B798-1A44D53F7872}"/>
</file>

<file path=customXml/itemProps3.xml><?xml version="1.0" encoding="utf-8"?>
<ds:datastoreItem xmlns:ds="http://schemas.openxmlformats.org/officeDocument/2006/customXml" ds:itemID="{9C406CDB-63CE-4149-8631-8183DED70CB8}"/>
</file>

<file path=customXml/itemProps4.xml><?xml version="1.0" encoding="utf-8"?>
<ds:datastoreItem xmlns:ds="http://schemas.openxmlformats.org/officeDocument/2006/customXml" ds:itemID="{8B92D817-DDE0-4355-98F6-0CF00891B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Talerico, Cheryl L.</dc:creator>
  <cp:lastModifiedBy>Daniel McKay</cp:lastModifiedBy>
  <cp:revision>3</cp:revision>
  <dcterms:created xsi:type="dcterms:W3CDTF">2024-07-16T16:35:00Z</dcterms:created>
  <dcterms:modified xsi:type="dcterms:W3CDTF">2024-07-16T16:36:00Z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0x010100AB7E5B11E2A93843B9BB38532CB56B23</vt:lpwstr>
  </property>
</Properties>
</file>